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8A1" w:rsidRPr="00715E26" w:rsidRDefault="00715E26" w:rsidP="00715E26">
      <w:pPr>
        <w:pStyle w:val="2"/>
        <w:spacing w:before="0" w:line="240" w:lineRule="auto"/>
        <w:ind w:firstLine="709"/>
        <w:jc w:val="center"/>
        <w:rPr>
          <w:rFonts w:ascii="Calibri" w:hAnsi="Calibri"/>
          <w:color w:val="auto"/>
          <w:sz w:val="28"/>
          <w:szCs w:val="28"/>
          <w:lang w:val="kk-KZ"/>
        </w:rPr>
      </w:pPr>
      <w:r w:rsidRPr="00715E26">
        <w:rPr>
          <w:rFonts w:ascii="Calibri" w:hAnsi="Calibri"/>
          <w:color w:val="auto"/>
          <w:sz w:val="28"/>
          <w:szCs w:val="28"/>
          <w:lang w:val="kk-KZ"/>
        </w:rPr>
        <w:t>Материалы для самостоятельной работы</w:t>
      </w:r>
    </w:p>
    <w:p w:rsidR="00715E26" w:rsidRPr="00715E26" w:rsidRDefault="00715E26" w:rsidP="00715E26">
      <w:pPr>
        <w:spacing w:line="240" w:lineRule="auto"/>
        <w:ind w:firstLine="709"/>
        <w:jc w:val="center"/>
        <w:rPr>
          <w:rFonts w:ascii="Calibri" w:hAnsi="Calibri"/>
          <w:b/>
          <w:sz w:val="28"/>
          <w:szCs w:val="28"/>
          <w:lang w:val="kk-KZ"/>
        </w:rPr>
      </w:pPr>
      <w:r w:rsidRPr="00715E26">
        <w:rPr>
          <w:rFonts w:ascii="Calibri" w:hAnsi="Calibri"/>
          <w:b/>
          <w:sz w:val="28"/>
          <w:szCs w:val="28"/>
          <w:lang w:val="kk-KZ"/>
        </w:rPr>
        <w:t>Тематика рефератов</w:t>
      </w:r>
    </w:p>
    <w:p w:rsidR="00715E26" w:rsidRPr="00715E26" w:rsidRDefault="00715E26" w:rsidP="00715E26">
      <w:pPr>
        <w:pStyle w:val="a4"/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/>
          <w:sz w:val="28"/>
          <w:szCs w:val="28"/>
        </w:rPr>
      </w:pP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Возникновение массовых коммуникаций в обществе: фун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к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циональный подход. Средства массовой коммуникации как социальная подс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и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стема. </w:t>
      </w:r>
    </w:p>
    <w:p w:rsidR="00715E26" w:rsidRPr="00715E26" w:rsidRDefault="00715E26" w:rsidP="00715E26">
      <w:pPr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/>
          <w:sz w:val="28"/>
          <w:szCs w:val="28"/>
        </w:rPr>
      </w:pP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Функции и роли СМК</w:t>
      </w:r>
      <w:r w:rsidRPr="00715E26">
        <w:rPr>
          <w:rFonts w:ascii="Calibri" w:hAnsi="Calibri"/>
          <w:sz w:val="28"/>
          <w:szCs w:val="28"/>
        </w:rPr>
        <w:t xml:space="preserve">. </w:t>
      </w:r>
    </w:p>
    <w:p w:rsidR="00715E26" w:rsidRPr="00715E26" w:rsidRDefault="00715E26" w:rsidP="00715E26">
      <w:pPr>
        <w:numPr>
          <w:ilvl w:val="1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Calibri" w:hAnsi="Calibri"/>
          <w:bCs/>
          <w:color w:val="000000"/>
          <w:sz w:val="28"/>
          <w:szCs w:val="28"/>
          <w:shd w:val="clear" w:color="auto" w:fill="F7F7F7"/>
        </w:rPr>
      </w:pP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Изучение роли СМК в жизни общества и индивида. </w:t>
      </w:r>
    </w:p>
    <w:p w:rsidR="00715E26" w:rsidRPr="00715E26" w:rsidRDefault="00715E26" w:rsidP="00715E2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bCs/>
          <w:color w:val="000000"/>
          <w:sz w:val="28"/>
          <w:szCs w:val="28"/>
          <w:shd w:val="clear" w:color="auto" w:fill="F7F7F7"/>
        </w:rPr>
      </w:pPr>
      <w:r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4. 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 Деятельность СМК как реализация интересов социальных субъе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к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тов</w:t>
      </w:r>
    </w:p>
    <w:p w:rsidR="00715E26" w:rsidRPr="00715E26" w:rsidRDefault="00715E26" w:rsidP="00715E2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z w:val="28"/>
          <w:szCs w:val="28"/>
          <w:shd w:val="clear" w:color="auto" w:fill="F7F7F7"/>
        </w:rPr>
      </w:pPr>
      <w:r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5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. 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Сосуществование государства и средств массовой коммуник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а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ции. </w:t>
      </w:r>
    </w:p>
    <w:p w:rsidR="00715E26" w:rsidRPr="00715E26" w:rsidRDefault="00715E26" w:rsidP="00715E2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bCs/>
          <w:color w:val="000000"/>
          <w:sz w:val="28"/>
          <w:szCs w:val="28"/>
          <w:shd w:val="clear" w:color="auto" w:fill="F7F7F7"/>
          <w:lang w:val="kk-KZ"/>
        </w:rPr>
      </w:pPr>
      <w:r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6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. 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Пресса и интересы политических сил: особенности коммуникации в совр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е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менном обществе. </w:t>
      </w:r>
    </w:p>
    <w:p w:rsidR="00715E26" w:rsidRPr="00715E26" w:rsidRDefault="00715E26" w:rsidP="00715E2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z w:val="28"/>
          <w:szCs w:val="28"/>
          <w:shd w:val="clear" w:color="auto" w:fill="F7F7F7"/>
        </w:rPr>
      </w:pPr>
      <w:r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7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. 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СМК и бизнес. </w:t>
      </w:r>
      <w:r w:rsidRPr="00715E26">
        <w:rPr>
          <w:rFonts w:ascii="Calibri" w:hAnsi="Calibri"/>
          <w:color w:val="000000"/>
          <w:sz w:val="28"/>
          <w:szCs w:val="28"/>
          <w:shd w:val="clear" w:color="auto" w:fill="F7F7F7"/>
        </w:rPr>
        <w:t>СМК как индустрия. Пресса и реклама. Пресса и ПР-структуры.</w:t>
      </w:r>
    </w:p>
    <w:p w:rsidR="00715E26" w:rsidRPr="00715E26" w:rsidRDefault="00715E26" w:rsidP="00715E2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color w:val="000000"/>
          <w:sz w:val="28"/>
          <w:szCs w:val="28"/>
          <w:shd w:val="clear" w:color="auto" w:fill="F7F7F7"/>
        </w:rPr>
      </w:pPr>
      <w:r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8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. 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СМК и интересы аудитории, личности и общества в целом. </w:t>
      </w:r>
    </w:p>
    <w:p w:rsidR="00715E26" w:rsidRPr="00715E26" w:rsidRDefault="00715E26" w:rsidP="00715E2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bCs/>
          <w:color w:val="000000"/>
          <w:sz w:val="28"/>
          <w:szCs w:val="28"/>
          <w:shd w:val="clear" w:color="auto" w:fill="F7F7F7"/>
          <w:lang w:val="kk-KZ"/>
        </w:rPr>
      </w:pPr>
      <w:r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9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. 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Коммуникатор. </w:t>
      </w:r>
    </w:p>
    <w:p w:rsidR="00715E26" w:rsidRPr="00715E26" w:rsidRDefault="00715E26" w:rsidP="00715E2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bCs/>
          <w:color w:val="000000"/>
          <w:sz w:val="28"/>
          <w:szCs w:val="28"/>
          <w:shd w:val="clear" w:color="auto" w:fill="F7F7F7"/>
          <w:lang w:val="kk-KZ"/>
        </w:rPr>
      </w:pPr>
      <w:r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10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. 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Анализ содержания массовой коммуникации. </w:t>
      </w:r>
    </w:p>
    <w:p w:rsidR="00715E26" w:rsidRDefault="00715E26" w:rsidP="00715E2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bCs/>
          <w:color w:val="000000"/>
          <w:sz w:val="28"/>
          <w:szCs w:val="28"/>
          <w:shd w:val="clear" w:color="auto" w:fill="F7F7F7"/>
        </w:rPr>
      </w:pP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1</w:t>
      </w:r>
      <w:r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1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.</w:t>
      </w:r>
      <w:r w:rsidRPr="00715E26"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 Социологические исследования аудитории СМК. </w:t>
      </w:r>
    </w:p>
    <w:p w:rsidR="00057093" w:rsidRDefault="00057093" w:rsidP="00715E2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bCs/>
          <w:color w:val="000000"/>
          <w:sz w:val="28"/>
          <w:szCs w:val="28"/>
          <w:shd w:val="clear" w:color="auto" w:fill="F7F7F7"/>
        </w:rPr>
      </w:pPr>
    </w:p>
    <w:p w:rsidR="00057093" w:rsidRDefault="00057093" w:rsidP="00715E2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bCs/>
          <w:color w:val="000000"/>
          <w:sz w:val="28"/>
          <w:szCs w:val="28"/>
          <w:shd w:val="clear" w:color="auto" w:fill="F7F7F7"/>
        </w:rPr>
      </w:pPr>
      <w:proofErr w:type="spellStart"/>
      <w:r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Зав</w:t>
      </w:r>
      <w:proofErr w:type="gramStart"/>
      <w:r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.к</w:t>
      </w:r>
      <w:proofErr w:type="gramEnd"/>
      <w:r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афедрой</w:t>
      </w:r>
      <w:proofErr w:type="spellEnd"/>
      <w:r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 xml:space="preserve"> журналистики и</w:t>
      </w:r>
    </w:p>
    <w:p w:rsidR="00057093" w:rsidRPr="00715E26" w:rsidRDefault="00057093" w:rsidP="00715E26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/>
          <w:sz w:val="28"/>
          <w:szCs w:val="28"/>
          <w:lang w:val="kk-KZ"/>
        </w:rPr>
      </w:pPr>
      <w:r>
        <w:rPr>
          <w:rFonts w:ascii="Calibri" w:hAnsi="Calibri"/>
          <w:bCs/>
          <w:color w:val="000000"/>
          <w:sz w:val="28"/>
          <w:szCs w:val="28"/>
          <w:shd w:val="clear" w:color="auto" w:fill="F7F7F7"/>
        </w:rPr>
        <w:t>коммуникационного менеджмента                       А.М.Жусупова</w:t>
      </w:r>
      <w:bookmarkStart w:id="0" w:name="_GoBack"/>
      <w:bookmarkEnd w:id="0"/>
    </w:p>
    <w:p w:rsidR="00715E26" w:rsidRPr="00715E26" w:rsidRDefault="00715E26" w:rsidP="00715E26">
      <w:pPr>
        <w:spacing w:after="0" w:line="240" w:lineRule="auto"/>
        <w:ind w:firstLine="709"/>
        <w:rPr>
          <w:rFonts w:ascii="Calibri" w:hAnsi="Calibri"/>
          <w:sz w:val="28"/>
          <w:szCs w:val="28"/>
          <w:lang w:val="kk-KZ"/>
        </w:rPr>
      </w:pPr>
    </w:p>
    <w:p w:rsidR="00715E26" w:rsidRPr="00715E26" w:rsidRDefault="00715E26" w:rsidP="00715E26">
      <w:pPr>
        <w:spacing w:line="240" w:lineRule="auto"/>
        <w:ind w:firstLine="709"/>
        <w:rPr>
          <w:rFonts w:ascii="Calibri" w:hAnsi="Calibri"/>
          <w:sz w:val="28"/>
          <w:szCs w:val="28"/>
          <w:lang w:val="kk-KZ"/>
        </w:rPr>
      </w:pPr>
    </w:p>
    <w:sectPr w:rsidR="00715E26" w:rsidRPr="00715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70DCB"/>
    <w:multiLevelType w:val="multilevel"/>
    <w:tmpl w:val="CA42FB0A"/>
    <w:lvl w:ilvl="0">
      <w:start w:val="1"/>
      <w:numFmt w:val="decimal"/>
      <w:lvlText w:val="%1"/>
      <w:lvlJc w:val="left"/>
      <w:pPr>
        <w:ind w:left="915" w:hanging="91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483" w:hanging="915"/>
      </w:pPr>
      <w:rPr>
        <w:rFonts w:asciiTheme="minorHAnsi" w:eastAsiaTheme="minorHAnsi" w:hAnsiTheme="minorHAnsi" w:cstheme="minorBidi"/>
        <w:b/>
      </w:rPr>
    </w:lvl>
    <w:lvl w:ilvl="2">
      <w:start w:val="1"/>
      <w:numFmt w:val="decimal"/>
      <w:lvlText w:val="%1.%2.%3"/>
      <w:lvlJc w:val="left"/>
      <w:pPr>
        <w:ind w:left="2049" w:hanging="91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089"/>
    <w:rsid w:val="00057093"/>
    <w:rsid w:val="002618A1"/>
    <w:rsid w:val="00715E26"/>
    <w:rsid w:val="00ED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15E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5E2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715E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715E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15E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5E26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715E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List Paragraph"/>
    <w:basedOn w:val="a"/>
    <w:uiPriority w:val="34"/>
    <w:qFormat/>
    <w:rsid w:val="00715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2018-05-28T11:47:00Z</cp:lastPrinted>
  <dcterms:created xsi:type="dcterms:W3CDTF">2018-05-28T11:41:00Z</dcterms:created>
  <dcterms:modified xsi:type="dcterms:W3CDTF">2018-05-28T11:49:00Z</dcterms:modified>
</cp:coreProperties>
</file>